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Ind w:w="-522" w:type="dxa"/>
        <w:tblLook w:val="04A0" w:firstRow="1" w:lastRow="0" w:firstColumn="1" w:lastColumn="0" w:noHBand="0" w:noVBand="1"/>
      </w:tblPr>
      <w:tblGrid>
        <w:gridCol w:w="1080"/>
        <w:gridCol w:w="1890"/>
        <w:gridCol w:w="2100"/>
        <w:gridCol w:w="1783"/>
        <w:gridCol w:w="2333"/>
        <w:gridCol w:w="2079"/>
        <w:gridCol w:w="3135"/>
      </w:tblGrid>
      <w:tr w:rsidR="00F227BD" w:rsidRPr="00105E31" w:rsidTr="00AC45DE">
        <w:trPr>
          <w:trHeight w:val="699"/>
        </w:trPr>
        <w:tc>
          <w:tcPr>
            <w:tcW w:w="14400" w:type="dxa"/>
            <w:gridSpan w:val="7"/>
            <w:vAlign w:val="center"/>
          </w:tcPr>
          <w:p w:rsidR="00F227BD" w:rsidRPr="00020078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078">
              <w:rPr>
                <w:rFonts w:ascii="Times New Roman" w:hAnsi="Times New Roman" w:cs="Times New Roman"/>
                <w:sz w:val="28"/>
                <w:szCs w:val="28"/>
              </w:rPr>
              <w:t>JCEI</w:t>
            </w:r>
            <w:r w:rsidR="00AC45DE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020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0078">
              <w:rPr>
                <w:rFonts w:ascii="Times New Roman" w:hAnsi="Times New Roman" w:cs="Times New Roman"/>
                <w:sz w:val="28"/>
                <w:szCs w:val="28"/>
              </w:rPr>
              <w:t>Jaihind</w:t>
            </w:r>
            <w:proofErr w:type="spellEnd"/>
            <w:r w:rsidRPr="00020078">
              <w:rPr>
                <w:rFonts w:ascii="Times New Roman" w:hAnsi="Times New Roman" w:cs="Times New Roman"/>
                <w:sz w:val="28"/>
                <w:szCs w:val="28"/>
              </w:rPr>
              <w:t xml:space="preserve"> College of Pharmacy ,Vadgaon Sahani</w:t>
            </w:r>
          </w:p>
        </w:tc>
      </w:tr>
      <w:tr w:rsidR="00F227BD" w:rsidRPr="00105E31" w:rsidTr="00AC45DE">
        <w:trPr>
          <w:trHeight w:val="709"/>
        </w:trPr>
        <w:tc>
          <w:tcPr>
            <w:tcW w:w="14400" w:type="dxa"/>
            <w:gridSpan w:val="7"/>
            <w:vAlign w:val="center"/>
          </w:tcPr>
          <w:p w:rsidR="00F227BD" w:rsidRPr="00020078" w:rsidRDefault="00F227BD" w:rsidP="00447270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078">
              <w:rPr>
                <w:rFonts w:ascii="Times New Roman" w:hAnsi="Times New Roman" w:cs="Times New Roman"/>
                <w:sz w:val="28"/>
                <w:szCs w:val="28"/>
              </w:rPr>
              <w:t>Tal-</w:t>
            </w:r>
            <w:proofErr w:type="spellStart"/>
            <w:r w:rsidRPr="00020078">
              <w:rPr>
                <w:rFonts w:ascii="Times New Roman" w:hAnsi="Times New Roman" w:cs="Times New Roman"/>
                <w:sz w:val="28"/>
                <w:szCs w:val="28"/>
              </w:rPr>
              <w:t>Junnar</w:t>
            </w:r>
            <w:proofErr w:type="spellEnd"/>
            <w:r w:rsidRPr="000200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0078">
              <w:rPr>
                <w:rFonts w:ascii="Times New Roman" w:hAnsi="Times New Roman" w:cs="Times New Roman"/>
                <w:sz w:val="28"/>
                <w:szCs w:val="28"/>
              </w:rPr>
              <w:t>Dist</w:t>
            </w:r>
            <w:proofErr w:type="spellEnd"/>
            <w:r w:rsidRPr="00020078">
              <w:rPr>
                <w:rFonts w:ascii="Times New Roman" w:hAnsi="Times New Roman" w:cs="Times New Roman"/>
                <w:sz w:val="28"/>
                <w:szCs w:val="28"/>
              </w:rPr>
              <w:t>-Pune 4124401</w:t>
            </w:r>
          </w:p>
        </w:tc>
      </w:tr>
      <w:tr w:rsidR="00F227BD" w:rsidRPr="00105E31" w:rsidTr="00447270">
        <w:trPr>
          <w:trHeight w:val="521"/>
        </w:trPr>
        <w:tc>
          <w:tcPr>
            <w:tcW w:w="14400" w:type="dxa"/>
            <w:gridSpan w:val="7"/>
            <w:vAlign w:val="center"/>
          </w:tcPr>
          <w:p w:rsidR="00F227BD" w:rsidRPr="00020078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078">
              <w:rPr>
                <w:rFonts w:ascii="Times New Roman" w:hAnsi="Times New Roman" w:cs="Times New Roman"/>
                <w:sz w:val="28"/>
                <w:szCs w:val="28"/>
              </w:rPr>
              <w:t>DTE Code 6980</w:t>
            </w:r>
          </w:p>
        </w:tc>
      </w:tr>
      <w:tr w:rsidR="00F227BD" w:rsidRPr="00105E31" w:rsidTr="00447270">
        <w:trPr>
          <w:trHeight w:val="611"/>
        </w:trPr>
        <w:tc>
          <w:tcPr>
            <w:tcW w:w="14400" w:type="dxa"/>
            <w:gridSpan w:val="7"/>
            <w:vAlign w:val="center"/>
          </w:tcPr>
          <w:p w:rsidR="00F227BD" w:rsidRPr="00105E31" w:rsidRDefault="004139A4" w:rsidP="00447270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Final </w:t>
            </w:r>
            <w:r w:rsidR="00F227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Merit List  Direct Second Year </w:t>
            </w:r>
            <w:r w:rsidR="00F227BD" w:rsidRPr="0080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Pharmacy A.Y.2025-26</w:t>
            </w:r>
          </w:p>
        </w:tc>
      </w:tr>
      <w:tr w:rsidR="00F227BD" w:rsidRPr="00105E31" w:rsidTr="00AC45DE">
        <w:trPr>
          <w:trHeight w:val="1028"/>
        </w:trPr>
        <w:tc>
          <w:tcPr>
            <w:tcW w:w="1080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ID</w:t>
            </w:r>
          </w:p>
        </w:tc>
        <w:tc>
          <w:tcPr>
            <w:tcW w:w="2100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Candidate Name</w:t>
            </w:r>
          </w:p>
        </w:tc>
        <w:tc>
          <w:tcPr>
            <w:tcW w:w="1783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333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2079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 %</w:t>
            </w:r>
          </w:p>
        </w:tc>
        <w:tc>
          <w:tcPr>
            <w:tcW w:w="3135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</w:tr>
      <w:tr w:rsidR="00F227BD" w:rsidRPr="00105E31" w:rsidTr="00447270">
        <w:tc>
          <w:tcPr>
            <w:tcW w:w="1080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Poppins" w:hAnsi="Poppins"/>
                <w:color w:val="000000"/>
                <w:sz w:val="24"/>
                <w:szCs w:val="24"/>
                <w:shd w:val="clear" w:color="auto" w:fill="FFFFFF"/>
              </w:rPr>
              <w:t>DSP25119842</w:t>
            </w:r>
          </w:p>
        </w:tc>
        <w:tc>
          <w:tcPr>
            <w:tcW w:w="2100" w:type="dxa"/>
            <w:vAlign w:val="center"/>
          </w:tcPr>
          <w:p w:rsidR="00F227BD" w:rsidRPr="00105E31" w:rsidRDefault="00F227BD" w:rsidP="00447270">
            <w:pPr>
              <w:jc w:val="center"/>
              <w:rPr>
                <w:rFonts w:ascii="Poppins" w:hAnsi="Poppins" w:cs="Segoe UI"/>
                <w:color w:val="1C252E"/>
                <w:sz w:val="24"/>
                <w:szCs w:val="24"/>
              </w:rPr>
            </w:pPr>
            <w:r w:rsidRPr="00105E31">
              <w:rPr>
                <w:rFonts w:ascii="Poppins" w:hAnsi="Poppins" w:cs="Segoe UI"/>
                <w:color w:val="1C252E"/>
                <w:sz w:val="24"/>
                <w:szCs w:val="24"/>
              </w:rPr>
              <w:br/>
              <w:t>SAKAT TEJASHREE LALU</w:t>
            </w:r>
          </w:p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333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MSBTE</w:t>
            </w:r>
          </w:p>
        </w:tc>
        <w:tc>
          <w:tcPr>
            <w:tcW w:w="2079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84.5 %</w:t>
            </w:r>
          </w:p>
        </w:tc>
        <w:tc>
          <w:tcPr>
            <w:tcW w:w="3135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F227BD" w:rsidRPr="00105E31" w:rsidTr="00447270">
        <w:trPr>
          <w:trHeight w:val="1178"/>
        </w:trPr>
        <w:tc>
          <w:tcPr>
            <w:tcW w:w="1080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Poppins" w:hAnsi="Poppins"/>
                <w:color w:val="000000"/>
                <w:sz w:val="24"/>
                <w:szCs w:val="24"/>
                <w:shd w:val="clear" w:color="auto" w:fill="FFFFFF"/>
              </w:rPr>
              <w:t>DSP25120487</w:t>
            </w:r>
          </w:p>
        </w:tc>
        <w:tc>
          <w:tcPr>
            <w:tcW w:w="2100" w:type="dxa"/>
            <w:vAlign w:val="center"/>
          </w:tcPr>
          <w:p w:rsidR="005F2A30" w:rsidRDefault="005F2A30" w:rsidP="00447270">
            <w:pPr>
              <w:tabs>
                <w:tab w:val="left" w:pos="3852"/>
              </w:tabs>
              <w:jc w:val="center"/>
              <w:rPr>
                <w:rFonts w:ascii="Poppins" w:hAnsi="Poppins"/>
                <w:color w:val="000000"/>
                <w:sz w:val="24"/>
                <w:szCs w:val="24"/>
                <w:shd w:val="clear" w:color="auto" w:fill="FFFFFF"/>
              </w:rPr>
            </w:pPr>
          </w:p>
          <w:p w:rsidR="00F227BD" w:rsidRPr="00105E31" w:rsidRDefault="005F2A30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Poppins" w:hAnsi="Poppins"/>
                <w:color w:val="000000"/>
                <w:sz w:val="24"/>
                <w:szCs w:val="24"/>
                <w:shd w:val="clear" w:color="auto" w:fill="FFFFFF"/>
              </w:rPr>
              <w:t xml:space="preserve">VIDHATE </w:t>
            </w:r>
            <w:r w:rsidR="00F227BD" w:rsidRPr="00105E31">
              <w:rPr>
                <w:rFonts w:ascii="Poppins" w:hAnsi="Poppins"/>
                <w:color w:val="000000"/>
                <w:sz w:val="24"/>
                <w:szCs w:val="24"/>
                <w:shd w:val="clear" w:color="auto" w:fill="FFFFFF"/>
              </w:rPr>
              <w:t>TEJASHREE DEVIDAS</w:t>
            </w:r>
          </w:p>
        </w:tc>
        <w:tc>
          <w:tcPr>
            <w:tcW w:w="1783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333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MSBTE</w:t>
            </w:r>
          </w:p>
        </w:tc>
        <w:tc>
          <w:tcPr>
            <w:tcW w:w="2079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76 %</w:t>
            </w:r>
          </w:p>
        </w:tc>
        <w:tc>
          <w:tcPr>
            <w:tcW w:w="3135" w:type="dxa"/>
            <w:vAlign w:val="center"/>
          </w:tcPr>
          <w:p w:rsidR="00F227BD" w:rsidRPr="00105E31" w:rsidRDefault="00F227BD" w:rsidP="00447270">
            <w:pPr>
              <w:tabs>
                <w:tab w:val="left" w:pos="3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E31">
              <w:rPr>
                <w:rFonts w:ascii="Times New Roman" w:hAnsi="Times New Roman" w:cs="Times New Roman"/>
                <w:sz w:val="24"/>
                <w:szCs w:val="24"/>
              </w:rPr>
              <w:t>OBC</w:t>
            </w:r>
          </w:p>
        </w:tc>
      </w:tr>
    </w:tbl>
    <w:p w:rsidR="00D673C5" w:rsidRDefault="00D673C5"/>
    <w:p w:rsidR="006C68B3" w:rsidRDefault="006C68B3"/>
    <w:p w:rsidR="006C68B3" w:rsidRDefault="006C68B3"/>
    <w:p w:rsidR="006C68B3" w:rsidRDefault="006C68B3"/>
    <w:p w:rsidR="006C68B3" w:rsidRDefault="006C68B3">
      <w:bookmarkStart w:id="0" w:name="_GoBack"/>
      <w:bookmarkEnd w:id="0"/>
    </w:p>
    <w:p w:rsidR="006C68B3" w:rsidRDefault="006C68B3"/>
    <w:sectPr w:rsidR="006C68B3" w:rsidSect="00F227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4D"/>
    <w:rsid w:val="00020078"/>
    <w:rsid w:val="004139A4"/>
    <w:rsid w:val="00447270"/>
    <w:rsid w:val="005F2A30"/>
    <w:rsid w:val="006C68B3"/>
    <w:rsid w:val="0075434D"/>
    <w:rsid w:val="00791F7C"/>
    <w:rsid w:val="007D032D"/>
    <w:rsid w:val="00877721"/>
    <w:rsid w:val="008A47AB"/>
    <w:rsid w:val="00AC45DE"/>
    <w:rsid w:val="00D673C5"/>
    <w:rsid w:val="00F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C3289-01DE-4B3C-921B-8A53D9F3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Alphabet</cp:lastModifiedBy>
  <cp:revision>13</cp:revision>
  <dcterms:created xsi:type="dcterms:W3CDTF">2025-11-17T21:05:00Z</dcterms:created>
  <dcterms:modified xsi:type="dcterms:W3CDTF">2025-11-18T05:19:00Z</dcterms:modified>
</cp:coreProperties>
</file>