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65D" w:rsidRPr="00E45F3A" w:rsidRDefault="0037065D" w:rsidP="0037065D">
      <w:pPr>
        <w:jc w:val="center"/>
        <w:rPr>
          <w:rFonts w:ascii="Times New Roman" w:hAnsi="Times New Roman" w:cs="Times New Roman"/>
          <w:b/>
          <w:sz w:val="28"/>
          <w:szCs w:val="24"/>
        </w:rPr>
      </w:pPr>
      <w:r w:rsidRPr="00E45F3A">
        <w:rPr>
          <w:rFonts w:ascii="Times New Roman" w:hAnsi="Times New Roman" w:cs="Times New Roman"/>
          <w:b/>
          <w:sz w:val="28"/>
          <w:szCs w:val="24"/>
        </w:rPr>
        <w:t xml:space="preserve">Department of </w:t>
      </w:r>
      <w:r>
        <w:rPr>
          <w:rFonts w:ascii="Times New Roman" w:hAnsi="Times New Roman" w:cs="Times New Roman"/>
          <w:b/>
          <w:sz w:val="28"/>
          <w:szCs w:val="24"/>
        </w:rPr>
        <w:t>AI &amp; DS</w:t>
      </w:r>
      <w:r w:rsidRPr="00E45F3A">
        <w:rPr>
          <w:rFonts w:ascii="Times New Roman" w:hAnsi="Times New Roman" w:cs="Times New Roman"/>
          <w:b/>
          <w:sz w:val="28"/>
          <w:szCs w:val="24"/>
        </w:rPr>
        <w:t xml:space="preserve"> Engineering</w:t>
      </w:r>
    </w:p>
    <w:p w:rsidR="0037065D" w:rsidRPr="00E45F3A" w:rsidRDefault="0037065D" w:rsidP="0037065D">
      <w:pPr>
        <w:jc w:val="center"/>
        <w:rPr>
          <w:rFonts w:ascii="Times New Roman" w:hAnsi="Times New Roman" w:cs="Times New Roman"/>
          <w:b/>
          <w:szCs w:val="24"/>
        </w:rPr>
      </w:pPr>
      <w:r>
        <w:rPr>
          <w:rFonts w:ascii="Times New Roman" w:hAnsi="Times New Roman" w:cs="Times New Roman"/>
          <w:b/>
          <w:szCs w:val="24"/>
        </w:rPr>
        <w:t>Events conducted in Academic year 2023-24</w:t>
      </w:r>
    </w:p>
    <w:tbl>
      <w:tblPr>
        <w:tblStyle w:val="TableGrid"/>
        <w:tblpPr w:leftFromText="180" w:rightFromText="180" w:vertAnchor="text" w:horzAnchor="margin" w:tblpXSpec="center" w:tblpY="436"/>
        <w:tblW w:w="15470" w:type="dxa"/>
        <w:tblLayout w:type="fixed"/>
        <w:tblLook w:val="04A0"/>
      </w:tblPr>
      <w:tblGrid>
        <w:gridCol w:w="540"/>
        <w:gridCol w:w="1145"/>
        <w:gridCol w:w="1133"/>
        <w:gridCol w:w="1167"/>
        <w:gridCol w:w="1310"/>
        <w:gridCol w:w="1982"/>
        <w:gridCol w:w="841"/>
        <w:gridCol w:w="3780"/>
        <w:gridCol w:w="990"/>
        <w:gridCol w:w="1192"/>
        <w:gridCol w:w="1390"/>
      </w:tblGrid>
      <w:tr w:rsidR="009F276F" w:rsidRPr="00B96BCD" w:rsidTr="00E652FA">
        <w:trPr>
          <w:trHeight w:val="1019"/>
        </w:trPr>
        <w:tc>
          <w:tcPr>
            <w:tcW w:w="540" w:type="dxa"/>
          </w:tcPr>
          <w:p w:rsidR="009F276F" w:rsidRPr="00B96BCD" w:rsidRDefault="009F276F" w:rsidP="00F20FB5">
            <w:pPr>
              <w:rPr>
                <w:rFonts w:ascii="Times New Roman" w:hAnsi="Times New Roman" w:cs="Times New Roman"/>
                <w:b/>
              </w:rPr>
            </w:pPr>
            <w:r w:rsidRPr="00B96BCD">
              <w:rPr>
                <w:rFonts w:ascii="Times New Roman" w:hAnsi="Times New Roman" w:cs="Times New Roman"/>
                <w:b/>
              </w:rPr>
              <w:t xml:space="preserve">Sr. No. </w:t>
            </w:r>
          </w:p>
        </w:tc>
        <w:tc>
          <w:tcPr>
            <w:tcW w:w="1145" w:type="dxa"/>
          </w:tcPr>
          <w:p w:rsidR="009F276F" w:rsidRPr="00B96BCD" w:rsidRDefault="009F276F" w:rsidP="00F20FB5">
            <w:pPr>
              <w:rPr>
                <w:rFonts w:ascii="Times New Roman" w:hAnsi="Times New Roman" w:cs="Times New Roman"/>
                <w:b/>
              </w:rPr>
            </w:pPr>
            <w:r w:rsidRPr="00B96BCD">
              <w:rPr>
                <w:rFonts w:ascii="Times New Roman" w:hAnsi="Times New Roman" w:cs="Times New Roman"/>
                <w:b/>
              </w:rPr>
              <w:t>Academic Year</w:t>
            </w:r>
          </w:p>
        </w:tc>
        <w:tc>
          <w:tcPr>
            <w:tcW w:w="1133" w:type="dxa"/>
          </w:tcPr>
          <w:p w:rsidR="009F276F" w:rsidRPr="00B96BCD" w:rsidRDefault="009F276F" w:rsidP="00F20FB5">
            <w:pPr>
              <w:rPr>
                <w:rFonts w:ascii="Times New Roman" w:hAnsi="Times New Roman" w:cs="Times New Roman"/>
                <w:b/>
              </w:rPr>
            </w:pPr>
            <w:r w:rsidRPr="00B96BCD">
              <w:rPr>
                <w:rFonts w:ascii="Times New Roman" w:hAnsi="Times New Roman" w:cs="Times New Roman"/>
                <w:b/>
              </w:rPr>
              <w:t xml:space="preserve">Type of the program </w:t>
            </w:r>
          </w:p>
        </w:tc>
        <w:tc>
          <w:tcPr>
            <w:tcW w:w="1167" w:type="dxa"/>
          </w:tcPr>
          <w:p w:rsidR="009F276F" w:rsidRPr="00B96BCD" w:rsidRDefault="009F276F" w:rsidP="00F20FB5">
            <w:pPr>
              <w:rPr>
                <w:rFonts w:ascii="Times New Roman" w:hAnsi="Times New Roman" w:cs="Times New Roman"/>
                <w:b/>
              </w:rPr>
            </w:pPr>
            <w:r w:rsidRPr="00B96BCD">
              <w:rPr>
                <w:rFonts w:ascii="Times New Roman" w:hAnsi="Times New Roman" w:cs="Times New Roman"/>
                <w:b/>
              </w:rPr>
              <w:t xml:space="preserve"> </w:t>
            </w:r>
            <w:r>
              <w:rPr>
                <w:rFonts w:ascii="Times New Roman" w:hAnsi="Times New Roman" w:cs="Times New Roman"/>
                <w:b/>
              </w:rPr>
              <w:t xml:space="preserve">To </w:t>
            </w:r>
            <w:r w:rsidRPr="00B96BCD">
              <w:rPr>
                <w:rFonts w:ascii="Times New Roman" w:hAnsi="Times New Roman" w:cs="Times New Roman"/>
                <w:b/>
              </w:rPr>
              <w:t xml:space="preserve">Date </w:t>
            </w:r>
          </w:p>
        </w:tc>
        <w:tc>
          <w:tcPr>
            <w:tcW w:w="1310" w:type="dxa"/>
          </w:tcPr>
          <w:p w:rsidR="009F276F" w:rsidRPr="00B96BCD" w:rsidRDefault="009F276F" w:rsidP="00F20FB5">
            <w:pPr>
              <w:rPr>
                <w:rFonts w:ascii="Times New Roman" w:hAnsi="Times New Roman" w:cs="Times New Roman"/>
                <w:b/>
              </w:rPr>
            </w:pPr>
            <w:r>
              <w:rPr>
                <w:rFonts w:ascii="Times New Roman" w:hAnsi="Times New Roman" w:cs="Times New Roman"/>
                <w:b/>
              </w:rPr>
              <w:t>From Date</w:t>
            </w:r>
          </w:p>
        </w:tc>
        <w:tc>
          <w:tcPr>
            <w:tcW w:w="1982" w:type="dxa"/>
          </w:tcPr>
          <w:p w:rsidR="009F276F" w:rsidRPr="00B96BCD" w:rsidRDefault="009F276F" w:rsidP="00F20FB5">
            <w:pPr>
              <w:rPr>
                <w:rFonts w:ascii="Times New Roman" w:hAnsi="Times New Roman" w:cs="Times New Roman"/>
                <w:b/>
              </w:rPr>
            </w:pPr>
            <w:r w:rsidRPr="00B96BCD">
              <w:rPr>
                <w:rFonts w:ascii="Times New Roman" w:hAnsi="Times New Roman" w:cs="Times New Roman"/>
                <w:b/>
              </w:rPr>
              <w:t>Name of the event</w:t>
            </w:r>
          </w:p>
        </w:tc>
        <w:tc>
          <w:tcPr>
            <w:tcW w:w="841" w:type="dxa"/>
          </w:tcPr>
          <w:p w:rsidR="009F276F" w:rsidRPr="00B96BCD" w:rsidRDefault="009F276F" w:rsidP="00F20FB5">
            <w:pPr>
              <w:rPr>
                <w:rFonts w:ascii="Times New Roman" w:hAnsi="Times New Roman" w:cs="Times New Roman"/>
                <w:b/>
              </w:rPr>
            </w:pPr>
            <w:r w:rsidRPr="00B96BCD">
              <w:rPr>
                <w:rFonts w:ascii="Times New Roman" w:hAnsi="Times New Roman" w:cs="Times New Roman"/>
                <w:b/>
              </w:rPr>
              <w:t>No. of Students</w:t>
            </w:r>
          </w:p>
        </w:tc>
        <w:tc>
          <w:tcPr>
            <w:tcW w:w="3780" w:type="dxa"/>
          </w:tcPr>
          <w:p w:rsidR="009F276F" w:rsidRPr="00B96BCD" w:rsidRDefault="009F276F" w:rsidP="00F20FB5">
            <w:pPr>
              <w:rPr>
                <w:rFonts w:ascii="Times New Roman" w:hAnsi="Times New Roman" w:cs="Times New Roman"/>
                <w:b/>
              </w:rPr>
            </w:pPr>
            <w:r w:rsidRPr="00B96BCD">
              <w:rPr>
                <w:rFonts w:ascii="Times New Roman" w:hAnsi="Times New Roman" w:cs="Times New Roman"/>
                <w:b/>
              </w:rPr>
              <w:t>Expected Outcome</w:t>
            </w:r>
          </w:p>
        </w:tc>
        <w:tc>
          <w:tcPr>
            <w:tcW w:w="990" w:type="dxa"/>
          </w:tcPr>
          <w:p w:rsidR="009F276F" w:rsidRPr="00B96BCD" w:rsidRDefault="009F276F" w:rsidP="00F20FB5">
            <w:pPr>
              <w:rPr>
                <w:rFonts w:ascii="Times New Roman" w:hAnsi="Times New Roman" w:cs="Times New Roman"/>
                <w:b/>
              </w:rPr>
            </w:pPr>
            <w:r>
              <w:rPr>
                <w:rFonts w:ascii="Times New Roman" w:hAnsi="Times New Roman" w:cs="Times New Roman"/>
                <w:b/>
              </w:rPr>
              <w:t>Fund Agency</w:t>
            </w:r>
          </w:p>
        </w:tc>
        <w:tc>
          <w:tcPr>
            <w:tcW w:w="1192" w:type="dxa"/>
          </w:tcPr>
          <w:p w:rsidR="009F276F" w:rsidRPr="00B96BCD" w:rsidRDefault="009F276F" w:rsidP="00F20FB5">
            <w:pPr>
              <w:rPr>
                <w:rFonts w:ascii="Times New Roman" w:hAnsi="Times New Roman" w:cs="Times New Roman"/>
                <w:b/>
              </w:rPr>
            </w:pPr>
            <w:r w:rsidRPr="00B96BCD">
              <w:rPr>
                <w:rFonts w:ascii="Times New Roman" w:hAnsi="Times New Roman" w:cs="Times New Roman"/>
                <w:b/>
              </w:rPr>
              <w:t>Resource Person</w:t>
            </w:r>
          </w:p>
        </w:tc>
        <w:tc>
          <w:tcPr>
            <w:tcW w:w="1390" w:type="dxa"/>
          </w:tcPr>
          <w:p w:rsidR="009F276F" w:rsidRPr="00B96BCD" w:rsidRDefault="009F276F" w:rsidP="00F20FB5">
            <w:pPr>
              <w:rPr>
                <w:rFonts w:ascii="Times New Roman" w:hAnsi="Times New Roman" w:cs="Times New Roman"/>
                <w:b/>
              </w:rPr>
            </w:pPr>
            <w:r w:rsidRPr="00B96BCD">
              <w:rPr>
                <w:rFonts w:ascii="Times New Roman" w:hAnsi="Times New Roman" w:cs="Times New Roman"/>
                <w:b/>
              </w:rPr>
              <w:t>Coordinator</w:t>
            </w:r>
          </w:p>
        </w:tc>
      </w:tr>
      <w:tr w:rsidR="009F276F" w:rsidRPr="00B96BCD" w:rsidTr="00E652FA">
        <w:trPr>
          <w:trHeight w:val="334"/>
        </w:trPr>
        <w:tc>
          <w:tcPr>
            <w:tcW w:w="540" w:type="dxa"/>
          </w:tcPr>
          <w:p w:rsidR="009F276F" w:rsidRPr="00B96BCD" w:rsidRDefault="009F276F" w:rsidP="00F20FB5">
            <w:pPr>
              <w:rPr>
                <w:rFonts w:ascii="Times New Roman" w:hAnsi="Times New Roman" w:cs="Times New Roman"/>
              </w:rPr>
            </w:pPr>
            <w:r w:rsidRPr="00B96BCD">
              <w:rPr>
                <w:rFonts w:ascii="Times New Roman" w:hAnsi="Times New Roman" w:cs="Times New Roman"/>
              </w:rPr>
              <w:t>1.</w:t>
            </w:r>
          </w:p>
        </w:tc>
        <w:tc>
          <w:tcPr>
            <w:tcW w:w="1145" w:type="dxa"/>
          </w:tcPr>
          <w:p w:rsidR="009F276F" w:rsidRPr="00B96BCD" w:rsidRDefault="009F276F" w:rsidP="00F20FB5">
            <w:pPr>
              <w:rPr>
                <w:rFonts w:ascii="Times New Roman" w:hAnsi="Times New Roman" w:cs="Times New Roman"/>
              </w:rPr>
            </w:pPr>
            <w:r>
              <w:rPr>
                <w:rFonts w:ascii="Times New Roman" w:hAnsi="Times New Roman" w:cs="Times New Roman"/>
              </w:rPr>
              <w:t>2023</w:t>
            </w:r>
            <w:r w:rsidRPr="00B96BCD">
              <w:rPr>
                <w:rFonts w:ascii="Times New Roman" w:hAnsi="Times New Roman" w:cs="Times New Roman"/>
              </w:rPr>
              <w:t>-2</w:t>
            </w:r>
            <w:r>
              <w:rPr>
                <w:rFonts w:ascii="Times New Roman" w:hAnsi="Times New Roman" w:cs="Times New Roman"/>
              </w:rPr>
              <w:t>4</w:t>
            </w:r>
          </w:p>
        </w:tc>
        <w:tc>
          <w:tcPr>
            <w:tcW w:w="1133" w:type="dxa"/>
          </w:tcPr>
          <w:p w:rsidR="009F276F" w:rsidRPr="00B96BCD" w:rsidRDefault="009F276F" w:rsidP="00F20FB5">
            <w:pPr>
              <w:rPr>
                <w:rFonts w:ascii="Times New Roman" w:hAnsi="Times New Roman" w:cs="Times New Roman"/>
              </w:rPr>
            </w:pPr>
            <w:r>
              <w:rPr>
                <w:rFonts w:ascii="Times New Roman" w:hAnsi="Times New Roman" w:cs="Times New Roman"/>
              </w:rPr>
              <w:t>Workshop</w:t>
            </w:r>
          </w:p>
        </w:tc>
        <w:tc>
          <w:tcPr>
            <w:tcW w:w="1167" w:type="dxa"/>
          </w:tcPr>
          <w:p w:rsidR="009F276F" w:rsidRPr="00B96BCD" w:rsidRDefault="009F276F" w:rsidP="00F20FB5">
            <w:pPr>
              <w:rPr>
                <w:rFonts w:ascii="Times New Roman" w:hAnsi="Times New Roman" w:cs="Times New Roman"/>
              </w:rPr>
            </w:pPr>
            <w:r>
              <w:rPr>
                <w:rFonts w:ascii="Times New Roman" w:hAnsi="Times New Roman" w:cs="Times New Roman"/>
                <w:sz w:val="24"/>
                <w:szCs w:val="24"/>
              </w:rPr>
              <w:t>9/9/2023</w:t>
            </w:r>
          </w:p>
        </w:tc>
        <w:tc>
          <w:tcPr>
            <w:tcW w:w="1310" w:type="dxa"/>
          </w:tcPr>
          <w:p w:rsidR="009F276F" w:rsidRDefault="009F276F" w:rsidP="00F20FB5">
            <w:pPr>
              <w:rPr>
                <w:rFonts w:ascii="Times New Roman" w:hAnsi="Times New Roman" w:cs="Times New Roman"/>
                <w:sz w:val="24"/>
                <w:szCs w:val="24"/>
              </w:rPr>
            </w:pPr>
            <w:r>
              <w:rPr>
                <w:rFonts w:ascii="Times New Roman" w:hAnsi="Times New Roman" w:cs="Times New Roman"/>
                <w:sz w:val="24"/>
                <w:szCs w:val="24"/>
              </w:rPr>
              <w:t>10/09/2023</w:t>
            </w:r>
          </w:p>
        </w:tc>
        <w:tc>
          <w:tcPr>
            <w:tcW w:w="1982" w:type="dxa"/>
          </w:tcPr>
          <w:p w:rsidR="009F276F" w:rsidRPr="00B96BCD" w:rsidRDefault="009F276F" w:rsidP="00F20FB5">
            <w:pPr>
              <w:rPr>
                <w:rFonts w:ascii="Times New Roman" w:hAnsi="Times New Roman" w:cs="Times New Roman"/>
                <w:sz w:val="24"/>
                <w:szCs w:val="24"/>
              </w:rPr>
            </w:pPr>
            <w:r>
              <w:rPr>
                <w:rFonts w:ascii="Times New Roman" w:hAnsi="Times New Roman" w:cs="Times New Roman"/>
                <w:sz w:val="24"/>
                <w:szCs w:val="24"/>
              </w:rPr>
              <w:t>Webinar on Git/GitHub (Code Superversioning)</w:t>
            </w:r>
          </w:p>
        </w:tc>
        <w:tc>
          <w:tcPr>
            <w:tcW w:w="841" w:type="dxa"/>
          </w:tcPr>
          <w:p w:rsidR="009F276F" w:rsidRPr="00B96BCD" w:rsidRDefault="009F276F" w:rsidP="00F20FB5">
            <w:pPr>
              <w:rPr>
                <w:rFonts w:ascii="Times New Roman" w:hAnsi="Times New Roman" w:cs="Times New Roman"/>
              </w:rPr>
            </w:pPr>
            <w:r>
              <w:rPr>
                <w:rFonts w:ascii="Times New Roman" w:hAnsi="Times New Roman" w:cs="Times New Roman"/>
              </w:rPr>
              <w:t>60</w:t>
            </w:r>
          </w:p>
        </w:tc>
        <w:tc>
          <w:tcPr>
            <w:tcW w:w="3780" w:type="dxa"/>
          </w:tcPr>
          <w:p w:rsidR="00E652FA" w:rsidRPr="00E652FA" w:rsidRDefault="005430CA" w:rsidP="005430CA">
            <w:pPr>
              <w:jc w:val="both"/>
            </w:pPr>
            <w:r w:rsidRPr="00E652FA">
              <w:t>Web</w:t>
            </w:r>
            <w:r w:rsidR="00E652FA" w:rsidRPr="00E652FA">
              <w:t xml:space="preserve"> application can be used to automate the calculation of Course outcomes with just the upload of the excel document. This will considerably increase the accuracy and speed in this domain as the data is multiple in number and huge in terms of size.</w:t>
            </w:r>
          </w:p>
          <w:p w:rsidR="009F276F" w:rsidRPr="00B96BCD" w:rsidRDefault="009F276F" w:rsidP="005430CA">
            <w:pPr>
              <w:jc w:val="both"/>
              <w:rPr>
                <w:rFonts w:ascii="Times New Roman" w:hAnsi="Times New Roman" w:cs="Times New Roman"/>
              </w:rPr>
            </w:pPr>
          </w:p>
        </w:tc>
        <w:tc>
          <w:tcPr>
            <w:tcW w:w="990" w:type="dxa"/>
          </w:tcPr>
          <w:p w:rsidR="009F276F" w:rsidRDefault="009F276F" w:rsidP="00F20FB5">
            <w:pPr>
              <w:rPr>
                <w:rFonts w:ascii="Times New Roman" w:hAnsi="Times New Roman" w:cs="Times New Roman"/>
                <w:sz w:val="24"/>
                <w:szCs w:val="24"/>
              </w:rPr>
            </w:pPr>
            <w:r>
              <w:rPr>
                <w:rFonts w:ascii="Times New Roman" w:hAnsi="Times New Roman" w:cs="Times New Roman"/>
                <w:sz w:val="24"/>
                <w:szCs w:val="24"/>
              </w:rPr>
              <w:t>No</w:t>
            </w:r>
          </w:p>
        </w:tc>
        <w:tc>
          <w:tcPr>
            <w:tcW w:w="1192" w:type="dxa"/>
          </w:tcPr>
          <w:p w:rsidR="009F276F" w:rsidRPr="00B96BCD" w:rsidRDefault="009F276F" w:rsidP="00F20FB5">
            <w:pPr>
              <w:rPr>
                <w:rFonts w:ascii="Times New Roman" w:hAnsi="Times New Roman" w:cs="Times New Roman"/>
                <w:sz w:val="24"/>
                <w:szCs w:val="24"/>
              </w:rPr>
            </w:pPr>
            <w:r>
              <w:rPr>
                <w:rFonts w:ascii="Times New Roman" w:hAnsi="Times New Roman" w:cs="Times New Roman"/>
                <w:sz w:val="24"/>
                <w:szCs w:val="24"/>
              </w:rPr>
              <w:t>Yogesh Chame</w:t>
            </w:r>
          </w:p>
        </w:tc>
        <w:tc>
          <w:tcPr>
            <w:tcW w:w="1390" w:type="dxa"/>
          </w:tcPr>
          <w:p w:rsidR="009F276F" w:rsidRPr="00B96BCD" w:rsidRDefault="009F276F" w:rsidP="00F20FB5">
            <w:pPr>
              <w:rPr>
                <w:rFonts w:ascii="Times New Roman" w:hAnsi="Times New Roman" w:cs="Times New Roman"/>
                <w:sz w:val="24"/>
                <w:szCs w:val="24"/>
              </w:rPr>
            </w:pPr>
            <w:r>
              <w:rPr>
                <w:rFonts w:ascii="Times New Roman" w:hAnsi="Times New Roman" w:cs="Times New Roman"/>
                <w:sz w:val="24"/>
                <w:szCs w:val="24"/>
              </w:rPr>
              <w:t>Prof. Sinalkar M. G.</w:t>
            </w:r>
          </w:p>
        </w:tc>
      </w:tr>
      <w:tr w:rsidR="009F276F" w:rsidRPr="00B96BCD" w:rsidTr="00E652FA">
        <w:trPr>
          <w:trHeight w:val="334"/>
        </w:trPr>
        <w:tc>
          <w:tcPr>
            <w:tcW w:w="540" w:type="dxa"/>
          </w:tcPr>
          <w:p w:rsidR="009F276F" w:rsidRPr="00B96BCD" w:rsidRDefault="009F276F" w:rsidP="00F20FB5">
            <w:pPr>
              <w:rPr>
                <w:rFonts w:ascii="Times New Roman" w:hAnsi="Times New Roman" w:cs="Times New Roman"/>
              </w:rPr>
            </w:pPr>
            <w:r>
              <w:rPr>
                <w:rFonts w:ascii="Times New Roman" w:hAnsi="Times New Roman" w:cs="Times New Roman"/>
              </w:rPr>
              <w:t>2</w:t>
            </w:r>
          </w:p>
        </w:tc>
        <w:tc>
          <w:tcPr>
            <w:tcW w:w="1145" w:type="dxa"/>
          </w:tcPr>
          <w:p w:rsidR="009F276F" w:rsidRDefault="009F276F" w:rsidP="00F20FB5">
            <w:pPr>
              <w:rPr>
                <w:rFonts w:ascii="Times New Roman" w:hAnsi="Times New Roman" w:cs="Times New Roman"/>
              </w:rPr>
            </w:pPr>
            <w:r>
              <w:rPr>
                <w:rFonts w:ascii="Times New Roman" w:hAnsi="Times New Roman" w:cs="Times New Roman"/>
              </w:rPr>
              <w:t>2023</w:t>
            </w:r>
            <w:r w:rsidRPr="00B96BCD">
              <w:rPr>
                <w:rFonts w:ascii="Times New Roman" w:hAnsi="Times New Roman" w:cs="Times New Roman"/>
              </w:rPr>
              <w:t>-2</w:t>
            </w:r>
            <w:r>
              <w:rPr>
                <w:rFonts w:ascii="Times New Roman" w:hAnsi="Times New Roman" w:cs="Times New Roman"/>
              </w:rPr>
              <w:t>4</w:t>
            </w:r>
          </w:p>
        </w:tc>
        <w:tc>
          <w:tcPr>
            <w:tcW w:w="1133" w:type="dxa"/>
          </w:tcPr>
          <w:p w:rsidR="009F276F" w:rsidRDefault="009F276F" w:rsidP="00F20FB5">
            <w:pPr>
              <w:rPr>
                <w:rFonts w:ascii="Times New Roman" w:hAnsi="Times New Roman" w:cs="Times New Roman"/>
              </w:rPr>
            </w:pPr>
            <w:r>
              <w:rPr>
                <w:rFonts w:ascii="Times New Roman" w:hAnsi="Times New Roman" w:cs="Times New Roman"/>
              </w:rPr>
              <w:t>Value Added Course</w:t>
            </w:r>
          </w:p>
        </w:tc>
        <w:tc>
          <w:tcPr>
            <w:tcW w:w="1167" w:type="dxa"/>
          </w:tcPr>
          <w:p w:rsidR="009F276F" w:rsidRDefault="009F276F" w:rsidP="00F20FB5">
            <w:pPr>
              <w:rPr>
                <w:rFonts w:ascii="Times New Roman" w:hAnsi="Times New Roman" w:cs="Times New Roman"/>
                <w:sz w:val="24"/>
                <w:szCs w:val="24"/>
              </w:rPr>
            </w:pPr>
            <w:r>
              <w:t>11/8/2023</w:t>
            </w:r>
          </w:p>
        </w:tc>
        <w:tc>
          <w:tcPr>
            <w:tcW w:w="1310" w:type="dxa"/>
          </w:tcPr>
          <w:p w:rsidR="009F276F" w:rsidRDefault="009F276F" w:rsidP="00F20FB5">
            <w:pPr>
              <w:rPr>
                <w:rFonts w:ascii="Times New Roman" w:hAnsi="Times New Roman" w:cs="Times New Roman"/>
                <w:sz w:val="24"/>
                <w:szCs w:val="24"/>
              </w:rPr>
            </w:pPr>
            <w:r>
              <w:rPr>
                <w:rFonts w:ascii="Times New Roman" w:hAnsi="Times New Roman" w:cs="Times New Roman"/>
                <w:sz w:val="24"/>
                <w:szCs w:val="24"/>
              </w:rPr>
              <w:t>Ongoing</w:t>
            </w:r>
          </w:p>
        </w:tc>
        <w:tc>
          <w:tcPr>
            <w:tcW w:w="1982" w:type="dxa"/>
          </w:tcPr>
          <w:p w:rsidR="009F276F" w:rsidRDefault="009F276F" w:rsidP="00F20FB5">
            <w:pPr>
              <w:rPr>
                <w:rFonts w:ascii="Times New Roman" w:hAnsi="Times New Roman" w:cs="Times New Roman"/>
                <w:sz w:val="24"/>
                <w:szCs w:val="24"/>
              </w:rPr>
            </w:pPr>
            <w:r>
              <w:t>Campus to Corporate</w:t>
            </w:r>
          </w:p>
        </w:tc>
        <w:tc>
          <w:tcPr>
            <w:tcW w:w="841" w:type="dxa"/>
          </w:tcPr>
          <w:p w:rsidR="009F276F" w:rsidRDefault="009F276F" w:rsidP="00F20FB5">
            <w:pPr>
              <w:rPr>
                <w:rFonts w:ascii="Times New Roman" w:hAnsi="Times New Roman" w:cs="Times New Roman"/>
              </w:rPr>
            </w:pPr>
            <w:r>
              <w:rPr>
                <w:rFonts w:ascii="Times New Roman" w:hAnsi="Times New Roman" w:cs="Times New Roman"/>
              </w:rPr>
              <w:t>148</w:t>
            </w:r>
          </w:p>
        </w:tc>
        <w:tc>
          <w:tcPr>
            <w:tcW w:w="3780" w:type="dxa"/>
          </w:tcPr>
          <w:p w:rsidR="009F276F" w:rsidRPr="00B96BCD" w:rsidRDefault="009F276F" w:rsidP="005430CA">
            <w:pPr>
              <w:jc w:val="both"/>
              <w:rPr>
                <w:rFonts w:ascii="Times New Roman" w:hAnsi="Times New Roman" w:cs="Times New Roman"/>
              </w:rPr>
            </w:pPr>
            <w:r>
              <w:t>Improving students' English language proficiency, both spoken and written. This would include enhanced abilities in business communication, such as writing professional emails, giving presentations, and engaging in effective verbal communication in a corporate setting.</w:t>
            </w:r>
          </w:p>
        </w:tc>
        <w:tc>
          <w:tcPr>
            <w:tcW w:w="990" w:type="dxa"/>
          </w:tcPr>
          <w:p w:rsidR="009F276F" w:rsidRDefault="009F276F" w:rsidP="00F20FB5">
            <w:pPr>
              <w:rPr>
                <w:rFonts w:ascii="Times New Roman" w:hAnsi="Times New Roman" w:cs="Times New Roman"/>
                <w:sz w:val="24"/>
                <w:szCs w:val="24"/>
              </w:rPr>
            </w:pPr>
            <w:r>
              <w:rPr>
                <w:rFonts w:ascii="Times New Roman" w:hAnsi="Times New Roman" w:cs="Times New Roman"/>
                <w:sz w:val="24"/>
                <w:szCs w:val="24"/>
              </w:rPr>
              <w:t>No</w:t>
            </w:r>
          </w:p>
        </w:tc>
        <w:tc>
          <w:tcPr>
            <w:tcW w:w="1192" w:type="dxa"/>
          </w:tcPr>
          <w:p w:rsidR="009F276F" w:rsidRDefault="009F276F" w:rsidP="00F20FB5">
            <w:pPr>
              <w:rPr>
                <w:rFonts w:ascii="Times New Roman" w:hAnsi="Times New Roman" w:cs="Times New Roman"/>
                <w:sz w:val="24"/>
                <w:szCs w:val="24"/>
              </w:rPr>
            </w:pPr>
            <w:r>
              <w:rPr>
                <w:rFonts w:ascii="Times New Roman" w:hAnsi="Times New Roman" w:cs="Times New Roman"/>
                <w:sz w:val="24"/>
                <w:szCs w:val="24"/>
              </w:rPr>
              <w:t>Ms. Laxmi Sharma</w:t>
            </w:r>
          </w:p>
        </w:tc>
        <w:tc>
          <w:tcPr>
            <w:tcW w:w="1390" w:type="dxa"/>
          </w:tcPr>
          <w:p w:rsidR="009F276F" w:rsidRDefault="009F276F" w:rsidP="00F20FB5">
            <w:pPr>
              <w:rPr>
                <w:rFonts w:ascii="Times New Roman" w:hAnsi="Times New Roman" w:cs="Times New Roman"/>
                <w:sz w:val="24"/>
                <w:szCs w:val="24"/>
              </w:rPr>
            </w:pPr>
            <w:r>
              <w:rPr>
                <w:rFonts w:ascii="Times New Roman" w:hAnsi="Times New Roman" w:cs="Times New Roman"/>
                <w:sz w:val="24"/>
                <w:szCs w:val="24"/>
              </w:rPr>
              <w:t>Prof. Buttepatil S. S.</w:t>
            </w:r>
          </w:p>
        </w:tc>
      </w:tr>
    </w:tbl>
    <w:p w:rsidR="00375AF6" w:rsidRDefault="00375AF6" w:rsidP="009F276F">
      <w:pPr>
        <w:jc w:val="center"/>
      </w:pPr>
    </w:p>
    <w:sectPr w:rsidR="00375AF6" w:rsidSect="00C35BD8">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BCE" w:rsidRDefault="00FF7BCE" w:rsidP="0037065D">
      <w:pPr>
        <w:spacing w:after="0" w:line="240" w:lineRule="auto"/>
      </w:pPr>
      <w:r>
        <w:separator/>
      </w:r>
    </w:p>
  </w:endnote>
  <w:endnote w:type="continuationSeparator" w:id="1">
    <w:p w:rsidR="00FF7BCE" w:rsidRDefault="00FF7BCE" w:rsidP="00370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E3" w:rsidRDefault="008C19E3" w:rsidP="008C19E3">
    <w:pPr>
      <w:pStyle w:val="Footer"/>
      <w:tabs>
        <w:tab w:val="clear" w:pos="4680"/>
        <w:tab w:val="clear" w:pos="9360"/>
        <w:tab w:val="left" w:pos="1490"/>
      </w:tabs>
    </w:pPr>
    <w:r>
      <w:tab/>
    </w:r>
    <w:r w:rsidRPr="008C19E3">
      <w:rPr>
        <w:noProof/>
      </w:rPr>
      <w:drawing>
        <wp:inline distT="0" distB="0" distL="0" distR="0">
          <wp:extent cx="9205705" cy="86629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53143"/>
                  <a:stretch>
                    <a:fillRect/>
                  </a:stretch>
                </pic:blipFill>
                <pic:spPr bwMode="auto">
                  <a:xfrm>
                    <a:off x="0" y="0"/>
                    <a:ext cx="9204102" cy="866141"/>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BCE" w:rsidRDefault="00FF7BCE" w:rsidP="0037065D">
      <w:pPr>
        <w:spacing w:after="0" w:line="240" w:lineRule="auto"/>
      </w:pPr>
      <w:r>
        <w:separator/>
      </w:r>
    </w:p>
  </w:footnote>
  <w:footnote w:type="continuationSeparator" w:id="1">
    <w:p w:rsidR="00FF7BCE" w:rsidRDefault="00FF7BCE" w:rsidP="003706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E3" w:rsidRDefault="008C19E3">
    <w:pPr>
      <w:pStyle w:val="Header"/>
    </w:pPr>
    <w:r w:rsidRPr="008C19E3">
      <w:rPr>
        <w:noProof/>
      </w:rPr>
      <w:drawing>
        <wp:inline distT="0" distB="0" distL="0" distR="0">
          <wp:extent cx="8711482" cy="10964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46242"/>
                  <a:stretch>
                    <a:fillRect/>
                  </a:stretch>
                </pic:blipFill>
                <pic:spPr bwMode="auto">
                  <a:xfrm>
                    <a:off x="0" y="0"/>
                    <a:ext cx="8740350" cy="1100124"/>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B0D1D"/>
    <w:rsid w:val="0000392F"/>
    <w:rsid w:val="0000513A"/>
    <w:rsid w:val="00007A15"/>
    <w:rsid w:val="00060E0A"/>
    <w:rsid w:val="0009413D"/>
    <w:rsid w:val="0009565F"/>
    <w:rsid w:val="000B3F81"/>
    <w:rsid w:val="001552F0"/>
    <w:rsid w:val="0015610A"/>
    <w:rsid w:val="00156D1A"/>
    <w:rsid w:val="0016363D"/>
    <w:rsid w:val="001703A8"/>
    <w:rsid w:val="0019438D"/>
    <w:rsid w:val="001A6945"/>
    <w:rsid w:val="001C58C8"/>
    <w:rsid w:val="002161D6"/>
    <w:rsid w:val="002A46C9"/>
    <w:rsid w:val="002D013A"/>
    <w:rsid w:val="002D4D99"/>
    <w:rsid w:val="002E04E2"/>
    <w:rsid w:val="00323016"/>
    <w:rsid w:val="00325C27"/>
    <w:rsid w:val="00326D4D"/>
    <w:rsid w:val="00350871"/>
    <w:rsid w:val="00355E81"/>
    <w:rsid w:val="0037065D"/>
    <w:rsid w:val="00375AF6"/>
    <w:rsid w:val="00395891"/>
    <w:rsid w:val="003C0163"/>
    <w:rsid w:val="003F2FE1"/>
    <w:rsid w:val="00431589"/>
    <w:rsid w:val="00456607"/>
    <w:rsid w:val="004B7AD8"/>
    <w:rsid w:val="0050675B"/>
    <w:rsid w:val="005211ED"/>
    <w:rsid w:val="005430CA"/>
    <w:rsid w:val="00551B04"/>
    <w:rsid w:val="00585A98"/>
    <w:rsid w:val="005D4201"/>
    <w:rsid w:val="00671C71"/>
    <w:rsid w:val="00672474"/>
    <w:rsid w:val="006C5E94"/>
    <w:rsid w:val="006E40B1"/>
    <w:rsid w:val="00700BAE"/>
    <w:rsid w:val="0072003E"/>
    <w:rsid w:val="00752A38"/>
    <w:rsid w:val="00773830"/>
    <w:rsid w:val="00785EC1"/>
    <w:rsid w:val="007A2D8C"/>
    <w:rsid w:val="007F0F09"/>
    <w:rsid w:val="007F3255"/>
    <w:rsid w:val="00815BA5"/>
    <w:rsid w:val="008266DC"/>
    <w:rsid w:val="00840E15"/>
    <w:rsid w:val="00853FEA"/>
    <w:rsid w:val="008749ED"/>
    <w:rsid w:val="00893694"/>
    <w:rsid w:val="008C19E3"/>
    <w:rsid w:val="008D0924"/>
    <w:rsid w:val="00900D81"/>
    <w:rsid w:val="00914921"/>
    <w:rsid w:val="0099425F"/>
    <w:rsid w:val="009E304E"/>
    <w:rsid w:val="009F276F"/>
    <w:rsid w:val="009F5C8D"/>
    <w:rsid w:val="00A25AE3"/>
    <w:rsid w:val="00A6722E"/>
    <w:rsid w:val="00A7000A"/>
    <w:rsid w:val="00A82397"/>
    <w:rsid w:val="00A82DFC"/>
    <w:rsid w:val="00A92BE5"/>
    <w:rsid w:val="00AA0281"/>
    <w:rsid w:val="00B07341"/>
    <w:rsid w:val="00B84276"/>
    <w:rsid w:val="00B946CB"/>
    <w:rsid w:val="00BB0A14"/>
    <w:rsid w:val="00BB541D"/>
    <w:rsid w:val="00C0516B"/>
    <w:rsid w:val="00C35BD8"/>
    <w:rsid w:val="00C660F6"/>
    <w:rsid w:val="00C765FD"/>
    <w:rsid w:val="00CA6D4F"/>
    <w:rsid w:val="00CB0D1D"/>
    <w:rsid w:val="00CE67E6"/>
    <w:rsid w:val="00CE6EF9"/>
    <w:rsid w:val="00CF704D"/>
    <w:rsid w:val="00D01E38"/>
    <w:rsid w:val="00D07009"/>
    <w:rsid w:val="00D764BE"/>
    <w:rsid w:val="00D8400C"/>
    <w:rsid w:val="00DA559F"/>
    <w:rsid w:val="00E14BEC"/>
    <w:rsid w:val="00E42DF9"/>
    <w:rsid w:val="00E45F3A"/>
    <w:rsid w:val="00E652FA"/>
    <w:rsid w:val="00E67D08"/>
    <w:rsid w:val="00E94222"/>
    <w:rsid w:val="00EC3EDB"/>
    <w:rsid w:val="00F20FB5"/>
    <w:rsid w:val="00F35DBB"/>
    <w:rsid w:val="00F718CA"/>
    <w:rsid w:val="00F9606E"/>
    <w:rsid w:val="00FA5CD4"/>
    <w:rsid w:val="00FD097E"/>
    <w:rsid w:val="00FD679E"/>
    <w:rsid w:val="00FF7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D1D"/>
    <w:rPr>
      <w:rFonts w:ascii="Tahoma" w:hAnsi="Tahoma" w:cs="Tahoma"/>
      <w:sz w:val="16"/>
      <w:szCs w:val="16"/>
    </w:rPr>
  </w:style>
  <w:style w:type="table" w:styleId="TableGrid">
    <w:name w:val="Table Grid"/>
    <w:basedOn w:val="TableNormal"/>
    <w:uiPriority w:val="59"/>
    <w:rsid w:val="00CB0D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706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065D"/>
  </w:style>
  <w:style w:type="paragraph" w:styleId="Footer">
    <w:name w:val="footer"/>
    <w:basedOn w:val="Normal"/>
    <w:link w:val="FooterChar"/>
    <w:uiPriority w:val="99"/>
    <w:semiHidden/>
    <w:unhideWhenUsed/>
    <w:rsid w:val="003706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065D"/>
  </w:style>
  <w:style w:type="paragraph" w:styleId="HTMLPreformatted">
    <w:name w:val="HTML Preformatted"/>
    <w:basedOn w:val="Normal"/>
    <w:link w:val="HTMLPreformattedChar"/>
    <w:uiPriority w:val="99"/>
    <w:semiHidden/>
    <w:unhideWhenUsed/>
    <w:rsid w:val="00E6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52FA"/>
    <w:rPr>
      <w:rFonts w:ascii="Courier New" w:eastAsia="Times New Roman" w:hAnsi="Courier New" w:cs="Courier New"/>
      <w:sz w:val="20"/>
      <w:szCs w:val="20"/>
    </w:rPr>
  </w:style>
  <w:style w:type="character" w:styleId="HTMLCode">
    <w:name w:val="HTML Code"/>
    <w:basedOn w:val="DefaultParagraphFont"/>
    <w:uiPriority w:val="99"/>
    <w:semiHidden/>
    <w:unhideWhenUsed/>
    <w:rsid w:val="00E652F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380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E2DF-1783-4C90-95B4-35A8F336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7683487</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Jaihind</dc:creator>
  <cp:keywords/>
  <dc:description/>
  <cp:lastModifiedBy>Jaihind</cp:lastModifiedBy>
  <cp:revision>96</cp:revision>
  <dcterms:created xsi:type="dcterms:W3CDTF">2023-06-08T07:08:00Z</dcterms:created>
  <dcterms:modified xsi:type="dcterms:W3CDTF">2023-09-26T06:52:00Z</dcterms:modified>
</cp:coreProperties>
</file>